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AA" w:rsidRDefault="00856D63">
      <w:pPr>
        <w:rPr>
          <w:rFonts w:ascii="????" w:hAnsi="????"/>
          <w:b/>
          <w:bCs/>
          <w:color w:val="FF0000"/>
          <w:sz w:val="30"/>
          <w:szCs w:val="30"/>
          <w:shd w:val="clear" w:color="auto" w:fill="FFFFFF"/>
        </w:rPr>
      </w:pPr>
      <w:r>
        <w:rPr>
          <w:rFonts w:ascii="????" w:hAnsi="????"/>
          <w:b/>
          <w:bCs/>
          <w:color w:val="FF0000"/>
          <w:sz w:val="30"/>
          <w:szCs w:val="30"/>
          <w:shd w:val="clear" w:color="auto" w:fill="FFFFFF"/>
        </w:rPr>
        <w:t>2022</w:t>
      </w:r>
      <w:r>
        <w:rPr>
          <w:rFonts w:ascii="????" w:hAnsi="????"/>
          <w:b/>
          <w:bCs/>
          <w:color w:val="FF0000"/>
          <w:sz w:val="30"/>
          <w:szCs w:val="30"/>
          <w:shd w:val="clear" w:color="auto" w:fill="FFFFFF"/>
        </w:rPr>
        <w:t>年中国高校产学研创新基金－贝斯林智慧教育项目申请指南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>根据《关于申报2022年中国高校产学研创新基金的通知》(教科发中心函〔2022〕15号)的相关要求，教育部高等学校科学研究发展中心与北京贝斯林泰</w:t>
      </w:r>
      <w:proofErr w:type="gramStart"/>
      <w:r>
        <w:rPr>
          <w:rFonts w:hint="eastAsia"/>
        </w:rPr>
        <w:t>岳</w:t>
      </w:r>
      <w:proofErr w:type="gramEnd"/>
      <w:r>
        <w:rPr>
          <w:rFonts w:hint="eastAsia"/>
        </w:rPr>
        <w:t>教育科技有限公司联合设立“贝斯林智慧教育项目”。现将有关事项通知如下：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一、课题说明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1.为促进信息技术与教育深度融合，中心与北京贝斯林泰</w:t>
      </w:r>
      <w:proofErr w:type="gramStart"/>
      <w:r>
        <w:rPr>
          <w:rFonts w:hint="eastAsia"/>
        </w:rPr>
        <w:t>岳</w:t>
      </w:r>
      <w:proofErr w:type="gramEnd"/>
      <w:r>
        <w:rPr>
          <w:rFonts w:hint="eastAsia"/>
        </w:rPr>
        <w:t>教育科技有限公司联合设立“贝斯林智慧教育项目”，用以支持高校利用现代化信息技术</w:t>
      </w:r>
      <w:proofErr w:type="gramStart"/>
      <w:r>
        <w:rPr>
          <w:rFonts w:hint="eastAsia"/>
        </w:rPr>
        <w:t>在思政教育</w:t>
      </w:r>
      <w:proofErr w:type="gramEnd"/>
      <w:r>
        <w:rPr>
          <w:rFonts w:hint="eastAsia"/>
        </w:rPr>
        <w:t>、新工科、新文科、新农科、新医科、交叉学科等领域的科研和互动教学改革创新研究。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2.根据确定的研究内容，“贝斯林智慧教育项目”为每个资助课题提供10万元至50万元的研究经费及科研软硬件平台支持（研究经费不低于总经费的50%）。课题申请人无需向资助企业额外购买配套设备或软件。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3.“贝斯林智慧教育项目”面向普通本科高校，其他类型学校不参与本次申报。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4.课题的选题方向和申请条件需符合《贝斯林智慧教育项目申请指南说明》（附件1）的要求。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lastRenderedPageBreak/>
        <w:t xml:space="preserve">　　5.课题的计划执行时间为2023年1月1日～2023年12月31日，可根据课题复杂程度适度延长执行周期，最长不超过两年。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6.资助课题获得的知识产权由资助方和课题承担单位共同所有。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二、课题申请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1.请各课题申请人按要求填写《贝斯林智慧教育项目申请书》（附件2），并将签字盖章后的PDF扫描文件上传至：http://cxjj.cutech.edu.cn。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2.书面材料一份，邮寄至：北京市海淀区中关村大街35号803室，教育部高等学校科学研究发展中心 信息化研究发展处 张杰收。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3.申请截止时间为2022年11月15日。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三、联系人及联系方式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教育部高等学校科学研究发展中心联系人：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张杰 电话：010-62514689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企业联系人：武杨(全国)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电话：13811774364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王少飞(北京市，华东、华南、华中、西南地区）)：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电话：18500181014 邮箱：113227101@qq.com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lastRenderedPageBreak/>
        <w:t xml:space="preserve">　　李超(天津市、河北省、河南省、山东省、安徽省)：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电话：13521219413 邮箱：332645265@qq.com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孙利(西部地区)：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电话：17621889617 邮箱：375977729@qq.com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蔡鸿廷(内蒙古自治区，新疆、东北地区)：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电话：15313732717 邮箱：15313732717@163.com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附件：</w:t>
      </w:r>
    </w:p>
    <w:p w:rsidR="00856D63" w:rsidRDefault="00856D63" w:rsidP="00856D63">
      <w:pPr>
        <w:pStyle w:val="a3"/>
        <w:spacing w:line="480" w:lineRule="auto"/>
      </w:pPr>
      <w:r>
        <w:rPr>
          <w:rFonts w:hint="eastAsia"/>
        </w:rPr>
        <w:t xml:space="preserve">　　</w:t>
      </w:r>
      <w:hyperlink r:id="rId4" w:tgtFrame="CMSFILEINCONTENT" w:history="1">
        <w:r>
          <w:rPr>
            <w:rStyle w:val="a4"/>
            <w:rFonts w:hint="eastAsia"/>
            <w:color w:val="0000FF"/>
          </w:rPr>
          <w:t>1.贝斯林智慧教育项目申请指南说明</w:t>
        </w:r>
      </w:hyperlink>
    </w:p>
    <w:p w:rsidR="00856D63" w:rsidRDefault="00856D63" w:rsidP="00856D63">
      <w:pPr>
        <w:pStyle w:val="a3"/>
        <w:spacing w:line="480" w:lineRule="auto"/>
      </w:pPr>
      <w:r>
        <w:rPr>
          <w:rStyle w:val="a4"/>
          <w:rFonts w:hint="eastAsia"/>
          <w:color w:val="0000FF"/>
        </w:rPr>
        <w:t xml:space="preserve">　　</w:t>
      </w:r>
      <w:hyperlink r:id="rId5" w:tgtFrame="CMSFILEINCONTENT" w:history="1">
        <w:r>
          <w:rPr>
            <w:rStyle w:val="a4"/>
            <w:rFonts w:hint="eastAsia"/>
            <w:color w:val="0000FF"/>
          </w:rPr>
          <w:t>2.贝斯林智慧教育项目申请书</w:t>
        </w:r>
      </w:hyperlink>
    </w:p>
    <w:p w:rsidR="00856D63" w:rsidRDefault="00856D63" w:rsidP="00856D63">
      <w:pPr>
        <w:pStyle w:val="a3"/>
        <w:spacing w:line="480" w:lineRule="auto"/>
        <w:jc w:val="right"/>
      </w:pPr>
      <w:r>
        <w:rPr>
          <w:rFonts w:hint="eastAsia"/>
        </w:rPr>
        <w:t xml:space="preserve">　　教育部高等学校科学研究发展中心</w:t>
      </w:r>
    </w:p>
    <w:p w:rsidR="00856D63" w:rsidRDefault="00856D63" w:rsidP="00856D63">
      <w:pPr>
        <w:pStyle w:val="a3"/>
        <w:spacing w:line="480" w:lineRule="auto"/>
        <w:jc w:val="right"/>
      </w:pPr>
      <w:r>
        <w:rPr>
          <w:rFonts w:hint="eastAsia"/>
        </w:rPr>
        <w:t xml:space="preserve">　　（教育部科技发展中心代章）</w:t>
      </w:r>
    </w:p>
    <w:p w:rsidR="00856D63" w:rsidRDefault="00856D63" w:rsidP="00856D63">
      <w:pPr>
        <w:pStyle w:val="a3"/>
        <w:spacing w:line="480" w:lineRule="auto"/>
        <w:jc w:val="right"/>
      </w:pPr>
      <w:r>
        <w:rPr>
          <w:rFonts w:hint="eastAsia"/>
        </w:rPr>
        <w:t xml:space="preserve">　　2022年9月20日</w:t>
      </w:r>
    </w:p>
    <w:p w:rsidR="00856D63" w:rsidRDefault="00856D63">
      <w:pPr>
        <w:rPr>
          <w:rFonts w:hint="eastAsia"/>
        </w:rPr>
      </w:pPr>
      <w:bookmarkStart w:id="0" w:name="_GoBack"/>
      <w:bookmarkEnd w:id="0"/>
    </w:p>
    <w:sectPr w:rsidR="00856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06"/>
    <w:rsid w:val="000260AA"/>
    <w:rsid w:val="001A4A06"/>
    <w:rsid w:val="00856D63"/>
    <w:rsid w:val="00C4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7104"/>
  <w15:chartTrackingRefBased/>
  <w15:docId w15:val="{225C5CF2-2AD5-4A79-881A-0A438DD3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D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6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tech.edu.cn/cn/rootfiles/2022/09/20/1663419245928619-1663419245931139.docx" TargetMode="External"/><Relationship Id="rId4" Type="http://schemas.openxmlformats.org/officeDocument/2006/relationships/hyperlink" Target="http://www.cutech.edu.cn/cn/rootfiles/2022/09/20/1663419245928619-1663419245930065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901</dc:creator>
  <cp:keywords/>
  <dc:description/>
  <cp:lastModifiedBy>901</cp:lastModifiedBy>
  <cp:revision>2</cp:revision>
  <dcterms:created xsi:type="dcterms:W3CDTF">2022-09-23T01:28:00Z</dcterms:created>
  <dcterms:modified xsi:type="dcterms:W3CDTF">2022-09-23T01:28:00Z</dcterms:modified>
</cp:coreProperties>
</file>